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255F21" w:rsidRPr="000564CD" w:rsidTr="008B404D">
        <w:tc>
          <w:tcPr>
            <w:tcW w:w="2340" w:type="dxa"/>
          </w:tcPr>
          <w:p w:rsidR="00255F21" w:rsidRPr="000564CD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0564CD">
              <w:rPr>
                <w:rFonts w:ascii="Bookman Old Style" w:hAnsi="Bookman Old Style" w:cs="Arial"/>
              </w:rPr>
              <w:t xml:space="preserve">LAMPIRAN </w:t>
            </w:r>
            <w:r w:rsidR="00801936" w:rsidRPr="000564CD">
              <w:rPr>
                <w:rFonts w:ascii="Bookman Old Style" w:hAnsi="Bookman Old Style" w:cs="Arial"/>
              </w:rPr>
              <w:t>II i</w:t>
            </w:r>
          </w:p>
          <w:p w:rsidR="00255F21" w:rsidRPr="000564CD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255F21" w:rsidRPr="000564CD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0564CD">
              <w:rPr>
                <w:rFonts w:ascii="Bookman Old Style" w:hAnsi="Bookman Old Style" w:cs="Arial"/>
              </w:rPr>
              <w:t>:</w:t>
            </w:r>
          </w:p>
          <w:p w:rsidR="00255F21" w:rsidRPr="000564CD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255F21" w:rsidRPr="000564CD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255F21" w:rsidRPr="000564CD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0564CD">
              <w:rPr>
                <w:rFonts w:ascii="Bookman Old Style" w:hAnsi="Bookman Old Style" w:cs="Arial"/>
              </w:rPr>
              <w:t>PERATURAN GUBERNUR NUSA TENGGARA BARAT</w:t>
            </w:r>
          </w:p>
          <w:p w:rsidR="00255F21" w:rsidRPr="000564CD" w:rsidRDefault="008B404D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0564CD">
              <w:rPr>
                <w:rFonts w:ascii="Bookman Old Style" w:hAnsi="Bookman Old Style" w:cs="Arial"/>
              </w:rPr>
              <w:t>NOMOR          TAHUN 2018</w:t>
            </w:r>
          </w:p>
          <w:p w:rsidR="00255F21" w:rsidRPr="000564CD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0564CD">
              <w:rPr>
                <w:rFonts w:ascii="Bookman Old Style" w:hAnsi="Bookman Old Style" w:cs="Arial"/>
              </w:rPr>
              <w:t>TENTANG</w:t>
            </w:r>
          </w:p>
          <w:p w:rsidR="00255F21" w:rsidRPr="000564CD" w:rsidRDefault="00255F21" w:rsidP="008B404D">
            <w:pPr>
              <w:jc w:val="both"/>
              <w:rPr>
                <w:rFonts w:ascii="Bookman Old Style" w:hAnsi="Bookman Old Style" w:cs="Arial"/>
              </w:rPr>
            </w:pPr>
            <w:r w:rsidRPr="000564CD">
              <w:rPr>
                <w:rFonts w:ascii="Bookman Old Style" w:hAnsi="Bookman Old Style" w:cs="Arial"/>
              </w:rPr>
              <w:t xml:space="preserve">PEMBENTUKAN, KEDUDUKAN, SUSUNAN ORGANISASI, TUGAS DAN FUNGSI SERTA TATA KERJA </w:t>
            </w:r>
            <w:r w:rsidR="008B404D" w:rsidRPr="000564CD">
              <w:rPr>
                <w:rFonts w:ascii="Bookman Old Style" w:hAnsi="Bookman Old Style" w:cs="Arial"/>
              </w:rPr>
              <w:t xml:space="preserve">CABANG DINAS </w:t>
            </w:r>
            <w:r w:rsidRPr="000564CD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0564CD">
              <w:rPr>
                <w:rFonts w:ascii="Bookman Old Style" w:hAnsi="Bookman Old Style" w:cs="Arial"/>
              </w:rPr>
              <w:t>DINAS</w:t>
            </w:r>
            <w:r w:rsidRPr="000564CD">
              <w:rPr>
                <w:rFonts w:ascii="Bookman Old Style" w:hAnsi="Bookman Old Style" w:cs="Arial"/>
                <w:lang w:val="id-ID"/>
              </w:rPr>
              <w:t>-</w:t>
            </w:r>
            <w:r w:rsidRPr="000564CD">
              <w:rPr>
                <w:rFonts w:ascii="Bookman Old Style" w:hAnsi="Bookman Old Style" w:cs="Arial"/>
              </w:rPr>
              <w:t xml:space="preserve"> DINAS DAERAH</w:t>
            </w:r>
            <w:r w:rsidRPr="000564CD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0564CD">
              <w:rPr>
                <w:rFonts w:ascii="Bookman Old Style" w:hAnsi="Bookman Old Style" w:cs="Arial"/>
              </w:rPr>
              <w:t>PROVINSI</w:t>
            </w:r>
            <w:r w:rsidR="008B404D" w:rsidRPr="000564CD">
              <w:rPr>
                <w:rFonts w:ascii="Bookman Old Style" w:hAnsi="Bookman Old Style" w:cs="Arial"/>
              </w:rPr>
              <w:t xml:space="preserve"> </w:t>
            </w:r>
            <w:r w:rsidRPr="000564CD">
              <w:rPr>
                <w:rFonts w:ascii="Bookman Old Style" w:hAnsi="Bookman Old Style" w:cs="Arial"/>
              </w:rPr>
              <w:t>NUSA TENGGARA BARAT.</w:t>
            </w:r>
          </w:p>
        </w:tc>
      </w:tr>
    </w:tbl>
    <w:p w:rsidR="00C931D7" w:rsidRPr="000564CD" w:rsidRDefault="00C931D7" w:rsidP="00C931D7">
      <w:pPr>
        <w:spacing w:after="0"/>
        <w:rPr>
          <w:rFonts w:ascii="Bookman Old Style" w:hAnsi="Bookman Old Style"/>
          <w:lang w:val="sv-SE"/>
        </w:rPr>
      </w:pPr>
    </w:p>
    <w:p w:rsidR="003A4446" w:rsidRPr="000564CD" w:rsidRDefault="00C931D7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0564CD">
        <w:rPr>
          <w:rFonts w:ascii="Bookman Old Style" w:hAnsi="Bookman Old Style"/>
          <w:lang w:val="sv-SE"/>
        </w:rPr>
        <w:t>TUGAS DAN FUNGSI</w:t>
      </w:r>
    </w:p>
    <w:p w:rsidR="008B404D" w:rsidRPr="000564CD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0564CD">
        <w:rPr>
          <w:rFonts w:ascii="Bookman Old Style" w:hAnsi="Bookman Old Style" w:cs="Arial"/>
        </w:rPr>
        <w:t xml:space="preserve">CABANG DINAS KELAUTAN WILAYAH </w:t>
      </w:r>
      <w:r w:rsidR="00714169" w:rsidRPr="000564CD">
        <w:rPr>
          <w:rFonts w:ascii="Bookman Old Style" w:hAnsi="Bookman Old Style" w:cs="Arial"/>
        </w:rPr>
        <w:t>PULAU LOMBOK</w:t>
      </w:r>
    </w:p>
    <w:p w:rsidR="008B404D" w:rsidRPr="000564CD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8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965"/>
        <w:gridCol w:w="4809"/>
        <w:gridCol w:w="3969"/>
        <w:gridCol w:w="3686"/>
      </w:tblGrid>
      <w:tr w:rsidR="00C931D7" w:rsidRPr="000564CD" w:rsidTr="005E3E11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480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0564CD" w:rsidTr="005E3E11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0564CD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0564CD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4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0564CD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0564CD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0564CD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0564CD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130FCD" w:rsidRPr="000564CD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</w:tcBorders>
          </w:tcPr>
          <w:p w:rsidR="00130FCD" w:rsidRPr="000564CD" w:rsidRDefault="00130FCD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0564CD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965" w:type="dxa"/>
          </w:tcPr>
          <w:p w:rsidR="00130FCD" w:rsidRPr="000564CD" w:rsidRDefault="00130FCD" w:rsidP="00CA69F5">
            <w:pPr>
              <w:rPr>
                <w:rFonts w:ascii="Bookman Old Style" w:hAnsi="Bookman Old Style" w:cs="Arial"/>
                <w:b/>
              </w:rPr>
            </w:pPr>
            <w:r w:rsidRPr="000564CD">
              <w:rPr>
                <w:rFonts w:ascii="Bookman Old Style" w:hAnsi="Bookman Old Style" w:cs="Arial"/>
                <w:b/>
              </w:rPr>
              <w:t>Kepala</w:t>
            </w:r>
          </w:p>
          <w:p w:rsidR="00130FCD" w:rsidRPr="000564CD" w:rsidRDefault="00130FCD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809" w:type="dxa"/>
          </w:tcPr>
          <w:p w:rsidR="00130FCD" w:rsidRPr="000564CD" w:rsidRDefault="00130FCD" w:rsidP="00714169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</w:rPr>
            </w:pPr>
            <w:r w:rsidRPr="000564CD">
              <w:rPr>
                <w:rFonts w:ascii="Bookman Old Style" w:hAnsi="Bookman Old Style" w:cs="Tahoma"/>
                <w:color w:val="000000"/>
                <w:lang w:val="en-GB" w:eastAsia="en-GB"/>
              </w:rPr>
              <w:t xml:space="preserve">Melaksanakan sebagian tugas teknis Dinas Kelautan dan Perikanan Provinsi Nusa Tenggara Barat pada sub urusan pemerintahan bidang kelautan di wilayah </w:t>
            </w:r>
            <w:r w:rsidR="00714169" w:rsidRPr="000564CD">
              <w:rPr>
                <w:rFonts w:ascii="Bookman Old Style" w:hAnsi="Bookman Old Style" w:cs="Tahoma"/>
                <w:color w:val="000000"/>
                <w:lang w:val="en-GB" w:eastAsia="en-GB"/>
              </w:rPr>
              <w:t>Pulau Lombok</w:t>
            </w:r>
            <w:r w:rsidRPr="000564CD">
              <w:rPr>
                <w:rFonts w:ascii="Bookman Old Style" w:hAnsi="Bookman Old Style" w:cs="Tahoma"/>
                <w:color w:val="000000"/>
                <w:lang w:val="en-GB" w:eastAsia="en-GB"/>
              </w:rPr>
              <w:t>.</w:t>
            </w:r>
          </w:p>
        </w:tc>
        <w:tc>
          <w:tcPr>
            <w:tcW w:w="3969" w:type="dxa"/>
          </w:tcPr>
          <w:p w:rsidR="00130FCD" w:rsidRPr="000564CD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0564CD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rencana kerja, rencana strategis, RKA DPA kegiatan Cabang Dinas.</w:t>
            </w:r>
          </w:p>
          <w:p w:rsidR="00130FCD" w:rsidRPr="000564CD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0564CD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 pelaksanaan kebijakan kawasan konservasi dan perairan, pengawasan sumber daya kelautan dan perikanan;</w:t>
            </w:r>
          </w:p>
          <w:p w:rsidR="00130FCD" w:rsidRPr="000564CD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0564CD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laporan kinerja instansi pemerintah, LKPJ, LPPD, RLPPD dan laporan kegiatan cabang dinas.</w:t>
            </w:r>
          </w:p>
          <w:p w:rsidR="00130FCD" w:rsidRPr="000564CD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0564CD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monitoring, evaluasi dan pelaporan cabang dinas;</w:t>
            </w:r>
          </w:p>
          <w:p w:rsidR="00130FCD" w:rsidRPr="000564CD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0564CD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Mendistribusikan tugas </w:t>
            </w:r>
            <w:r w:rsidR="00801936" w:rsidRPr="000564CD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dan menilai kinerja bawahan; </w:t>
            </w:r>
          </w:p>
          <w:p w:rsidR="00130FCD" w:rsidRPr="000564CD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0564CD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tugas kedinasan lain yang diberikan oleh atasan sesuai bidang tugas dan fungsinya.</w:t>
            </w:r>
          </w:p>
          <w:p w:rsidR="00130FCD" w:rsidRPr="000564CD" w:rsidRDefault="00130FCD" w:rsidP="00627F21">
            <w:pPr>
              <w:pStyle w:val="ListParagraph"/>
              <w:ind w:left="360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0564CD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130FCD" w:rsidRPr="000564CD" w:rsidRDefault="00130FCD" w:rsidP="00130FCD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Koordinasi, evaluasi, pembinaan dan pelaksanaan kebijakan administrasi urusan tata usaha, kepegawaian, keuangan, asset dan rumah tangga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 xml:space="preserve">Koordinasi, evaluasi, pembinaan dan pelaksanaan kebijakan kawasan konservasi perairan daerah Kawasan </w:t>
            </w:r>
            <w:r w:rsidR="00714169" w:rsidRPr="000564CD">
              <w:rPr>
                <w:rFonts w:ascii="Bookman Old Style" w:hAnsi="Bookman Old Style" w:cs="Tahoma"/>
              </w:rPr>
              <w:t>Pulau Lombok;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 xml:space="preserve">Koordinasi, evaluasi, pembinaan dan pelaksanaan kebijakan pengawasan sumberdaya kelautan dan perikanan wilayah </w:t>
            </w:r>
            <w:r w:rsidR="00714169" w:rsidRPr="000564CD">
              <w:rPr>
                <w:rFonts w:ascii="Bookman Old Style" w:hAnsi="Bookman Old Style" w:cs="Tahoma"/>
              </w:rPr>
              <w:t>Pulau Lombok;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Pelaksanaan fungsi lain yang diberikan oleh atasan.</w:t>
            </w:r>
          </w:p>
          <w:p w:rsidR="00130FCD" w:rsidRPr="000564CD" w:rsidRDefault="00130FCD" w:rsidP="00047573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130FCD" w:rsidRPr="000564CD" w:rsidRDefault="00130FCD" w:rsidP="00047573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130FCD" w:rsidRPr="000564CD" w:rsidRDefault="00130FCD" w:rsidP="00047573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130FCD" w:rsidRPr="000564CD" w:rsidRDefault="00130FCD" w:rsidP="00047573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30FCD" w:rsidRPr="000564CD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130FCD" w:rsidRPr="000564CD" w:rsidRDefault="00130FCD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965" w:type="dxa"/>
          </w:tcPr>
          <w:p w:rsidR="00130FCD" w:rsidRPr="000564CD" w:rsidRDefault="00130FCD" w:rsidP="00CA69F5">
            <w:pPr>
              <w:jc w:val="both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t>Kasubbag Tata Usaha</w:t>
            </w:r>
          </w:p>
          <w:p w:rsidR="00130FCD" w:rsidRPr="000564CD" w:rsidRDefault="00130FCD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809" w:type="dxa"/>
          </w:tcPr>
          <w:p w:rsidR="00130FCD" w:rsidRPr="000564CD" w:rsidRDefault="00130FCD" w:rsidP="00356068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Menyelenggarakan kegiatan pelayanan publik dan administrasi ketatausahaan, pelayanan, administrasi umum, administrasi surat-menyurat, kearsipan, kepegawaian, perlengkapan kantor dan dokumentasi.</w:t>
            </w:r>
          </w:p>
        </w:tc>
        <w:tc>
          <w:tcPr>
            <w:tcW w:w="3969" w:type="dxa"/>
          </w:tcPr>
          <w:p w:rsidR="00130FCD" w:rsidRPr="000564CD" w:rsidRDefault="00130FCD" w:rsidP="00130FCD">
            <w:pPr>
              <w:pStyle w:val="ListParagraph"/>
              <w:numPr>
                <w:ilvl w:val="0"/>
                <w:numId w:val="18"/>
              </w:numPr>
              <w:tabs>
                <w:tab w:val="left" w:pos="-251"/>
              </w:tabs>
              <w:ind w:left="351" w:hanging="364"/>
              <w:rPr>
                <w:rFonts w:ascii="Bookman Old Style" w:hAnsi="Bookman Old Style" w:cs="Tahoma"/>
                <w:lang w:val="fi-FI"/>
              </w:rPr>
            </w:pPr>
            <w:r w:rsidRPr="000564CD">
              <w:rPr>
                <w:rFonts w:ascii="Bookman Old Style" w:hAnsi="Bookman Old Style" w:cs="Tahoma"/>
                <w:lang w:val="fi-FI"/>
              </w:rPr>
              <w:t>menyiapkan bahan  rencana kerja, rencana strategis, RKA DPA kegiatan cabang dinas;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  <w:lang w:val="fi-FI"/>
              </w:rPr>
              <w:t>menyiapkan bahan laporan kinerja instansi pemerintah, LKPJ, LPPD, RLPPD dan laporan kegiatan cabang dinas;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menyiapkan bahan penyelengaraan administrasi ketatausahaan, kepegawaian, keuangan dan perlengkapan kantor;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Menyiapkan dan menyusun rencana program dan kegiatan ketatausahaan berdasarkan prioritas sesuai RPJMD Renstra;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Menyelenggarakan pelayanan administrasi umum, pengelolaan barang atau asset, pengelolaan kearsipan, data dan informasi secara sistematis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Menyelenggarakan administrasi kepegawaian, meliputi :</w:t>
            </w:r>
          </w:p>
          <w:p w:rsidR="00130FCD" w:rsidRPr="000564CD" w:rsidRDefault="00130FCD" w:rsidP="00F47101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Pengusulan formasi, mutas</w:t>
            </w:r>
            <w:r w:rsidR="00714169" w:rsidRPr="000564CD">
              <w:rPr>
                <w:rFonts w:ascii="Bookman Old Style" w:hAnsi="Bookman Old Style" w:cs="Tahoma"/>
              </w:rPr>
              <w:t>i</w:t>
            </w:r>
            <w:r w:rsidRPr="000564CD">
              <w:rPr>
                <w:rFonts w:ascii="Bookman Old Style" w:hAnsi="Bookman Old Style" w:cs="Tahoma"/>
              </w:rPr>
              <w:t>, pengembangan karir dan kompetensi, pembinaan disiplin.</w:t>
            </w:r>
          </w:p>
          <w:p w:rsidR="00130FCD" w:rsidRPr="000564CD" w:rsidRDefault="00130FCD" w:rsidP="00F47101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Bahan kenaikan pangkat, kenaikan gaji berkala, bahan pensiun dan mutasi</w:t>
            </w:r>
          </w:p>
          <w:p w:rsidR="00130FCD" w:rsidRPr="000564CD" w:rsidRDefault="00130FCD" w:rsidP="00F47101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Penyiapan dan pengurusan administrasi cuti.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lastRenderedPageBreak/>
              <w:t>Menyelenggarakan pelayanan administrasi keuangan: Kenaikan gaji berkala, perjalanan dinas, keuangan dan lainnya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Menyelenggarakan kegiatan kegiatan pengumpulan dan mengolah data untuk :</w:t>
            </w:r>
          </w:p>
          <w:p w:rsidR="00130FCD" w:rsidRPr="000564CD" w:rsidRDefault="00130FCD" w:rsidP="00F47101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Bahan penyusunan Analisa data dan informasi serta evaluasi program</w:t>
            </w:r>
          </w:p>
          <w:p w:rsidR="00130FCD" w:rsidRPr="000564CD" w:rsidRDefault="00130FCD" w:rsidP="00F47101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Bahan Monitoring dan evaluasi terhadap pelaksanan program dan kegiatan</w:t>
            </w:r>
          </w:p>
          <w:p w:rsidR="00130FCD" w:rsidRPr="000564CD" w:rsidRDefault="00130FCD" w:rsidP="00F47101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Bahan penyusunan laporan pelaksanaan program dan kegiatan secara bulanan, triwulan, semesteran dan tahunan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Menistribusikan tugas dan menilai kinerja bawahan;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Melaksanakan tugas kedinasan yang diberikan oleh atasan.</w:t>
            </w:r>
          </w:p>
          <w:p w:rsidR="00801936" w:rsidRPr="000564CD" w:rsidRDefault="00801936" w:rsidP="00356068">
            <w:pPr>
              <w:pStyle w:val="ListParagraph"/>
              <w:ind w:left="360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130FCD" w:rsidRPr="000564CD" w:rsidRDefault="00130FCD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  <w:tr w:rsidR="00130FCD" w:rsidRPr="000564CD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130FCD" w:rsidRPr="000564CD" w:rsidRDefault="00130FCD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lastRenderedPageBreak/>
              <w:t>3.</w:t>
            </w:r>
          </w:p>
        </w:tc>
        <w:tc>
          <w:tcPr>
            <w:tcW w:w="3965" w:type="dxa"/>
          </w:tcPr>
          <w:p w:rsidR="00130FCD" w:rsidRPr="000564CD" w:rsidRDefault="00130FCD" w:rsidP="00F1613F">
            <w:pPr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 w:cs="Tahoma"/>
                <w:b/>
              </w:rPr>
              <w:t>Kepala Seksi Pengelolaan Kawasan Konservasi</w:t>
            </w:r>
          </w:p>
        </w:tc>
        <w:tc>
          <w:tcPr>
            <w:tcW w:w="4809" w:type="dxa"/>
          </w:tcPr>
          <w:p w:rsidR="00130FCD" w:rsidRPr="000564CD" w:rsidRDefault="007C589E" w:rsidP="007C589E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Melaksanakan bahan perumusan kebijakan tata kelola dan operasional Kawasan konservasi perairan daerah wilayah Pulau Lombok</w:t>
            </w:r>
          </w:p>
        </w:tc>
        <w:tc>
          <w:tcPr>
            <w:tcW w:w="3969" w:type="dxa"/>
          </w:tcPr>
          <w:p w:rsidR="004717F0" w:rsidRPr="000564CD" w:rsidRDefault="004717F0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  <w:lang w:val="fi-FI"/>
              </w:rPr>
              <w:t>menyiapkan bahan  rencana kerja, rencana strategis, RKA DPA kegiatan cabang dinas;</w:t>
            </w:r>
          </w:p>
          <w:p w:rsidR="004717F0" w:rsidRPr="000564CD" w:rsidRDefault="004717F0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  <w:lang w:val="fi-FI"/>
              </w:rPr>
              <w:t>menyiapkan bahan laporan kinerja instansi pemerintah, LKPJ, LPPD, RLPPD dan laporan kegiatan cabang dinas;</w:t>
            </w:r>
          </w:p>
          <w:p w:rsidR="00130FCD" w:rsidRPr="000564CD" w:rsidRDefault="009A69F8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 xml:space="preserve">menyiapkan bahan pengelolaan </w:t>
            </w:r>
            <w:r w:rsidR="00130FCD" w:rsidRPr="000564CD">
              <w:rPr>
                <w:rFonts w:ascii="Bookman Old Style" w:hAnsi="Bookman Old Style" w:cs="Tahoma"/>
              </w:rPr>
              <w:t xml:space="preserve"> dan </w:t>
            </w:r>
            <w:r w:rsidRPr="000564CD">
              <w:rPr>
                <w:rFonts w:ascii="Bookman Old Style" w:hAnsi="Bookman Old Style" w:cs="Tahoma"/>
              </w:rPr>
              <w:t>pengendalian</w:t>
            </w:r>
            <w:r w:rsidR="00130FCD" w:rsidRPr="000564CD">
              <w:rPr>
                <w:rFonts w:ascii="Bookman Old Style" w:hAnsi="Bookman Old Style" w:cs="Tahoma"/>
              </w:rPr>
              <w:t xml:space="preserve"> Kawasan </w:t>
            </w:r>
            <w:r w:rsidR="00130FCD" w:rsidRPr="000564CD">
              <w:rPr>
                <w:rFonts w:ascii="Bookman Old Style" w:hAnsi="Bookman Old Style" w:cs="Tahoma"/>
              </w:rPr>
              <w:lastRenderedPageBreak/>
              <w:t>konservasi perairan daerah wilayah Bima-Dompu</w:t>
            </w:r>
          </w:p>
          <w:p w:rsidR="00130FCD" w:rsidRPr="000564CD" w:rsidRDefault="00130FC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menyiapkan sarana prasarana pengelolaan Kawasan konsevasi perairan</w:t>
            </w:r>
          </w:p>
          <w:p w:rsidR="00130FCD" w:rsidRPr="000564CD" w:rsidRDefault="009A69F8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 xml:space="preserve">menyiapkan bahan penyusunan </w:t>
            </w:r>
            <w:r w:rsidR="00130FCD" w:rsidRPr="000564CD">
              <w:rPr>
                <w:rFonts w:ascii="Bookman Old Style" w:hAnsi="Bookman Old Style" w:cs="Tahoma"/>
              </w:rPr>
              <w:t>dan merencanakan</w:t>
            </w:r>
            <w:r w:rsidRPr="000564CD">
              <w:rPr>
                <w:rFonts w:ascii="Bookman Old Style" w:hAnsi="Bookman Old Style" w:cs="Tahoma"/>
              </w:rPr>
              <w:t xml:space="preserve"> dan </w:t>
            </w:r>
            <w:r w:rsidR="00130FCD" w:rsidRPr="000564CD">
              <w:rPr>
                <w:rFonts w:ascii="Bookman Old Style" w:hAnsi="Bookman Old Style" w:cs="Tahoma"/>
              </w:rPr>
              <w:t xml:space="preserve">pemanfaatan </w:t>
            </w:r>
            <w:r w:rsidRPr="000564CD">
              <w:rPr>
                <w:rFonts w:ascii="Bookman Old Style" w:hAnsi="Bookman Old Style" w:cs="Tahoma"/>
              </w:rPr>
              <w:t>k</w:t>
            </w:r>
            <w:r w:rsidR="00130FCD" w:rsidRPr="000564CD">
              <w:rPr>
                <w:rFonts w:ascii="Bookman Old Style" w:hAnsi="Bookman Old Style" w:cs="Tahoma"/>
              </w:rPr>
              <w:t>awasan konservasi</w:t>
            </w:r>
            <w:r w:rsidRPr="000564CD">
              <w:rPr>
                <w:rFonts w:ascii="Bookman Old Style" w:hAnsi="Bookman Old Style" w:cs="Tahoma"/>
              </w:rPr>
              <w:t xml:space="preserve">; </w:t>
            </w:r>
          </w:p>
          <w:p w:rsidR="00130FCD" w:rsidRPr="000564CD" w:rsidRDefault="00874F69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Melaksanakan tugas dinas lainnya yang diberikan oleh atasan.</w:t>
            </w:r>
            <w:r w:rsidR="00130FCD" w:rsidRPr="000564CD">
              <w:rPr>
                <w:rFonts w:ascii="Bookman Old Style" w:hAnsi="Bookman Old Style" w:cs="Tahoma"/>
              </w:rPr>
              <w:t xml:space="preserve"> </w:t>
            </w:r>
          </w:p>
          <w:p w:rsidR="00D76003" w:rsidRPr="000564CD" w:rsidRDefault="00D76003" w:rsidP="00D76003">
            <w:pPr>
              <w:pStyle w:val="ListParagraph"/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130FCD" w:rsidRPr="000564CD" w:rsidRDefault="00130FCD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  <w:tr w:rsidR="00130FCD" w:rsidRPr="000564CD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130FCD" w:rsidRPr="000564CD" w:rsidRDefault="00130FCD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/>
                <w:b/>
              </w:rPr>
              <w:lastRenderedPageBreak/>
              <w:t>4.</w:t>
            </w:r>
          </w:p>
        </w:tc>
        <w:tc>
          <w:tcPr>
            <w:tcW w:w="3965" w:type="dxa"/>
            <w:tcBorders>
              <w:bottom w:val="double" w:sz="4" w:space="0" w:color="auto"/>
            </w:tcBorders>
          </w:tcPr>
          <w:p w:rsidR="00130FCD" w:rsidRPr="000564CD" w:rsidRDefault="00130FCD" w:rsidP="00F1613F">
            <w:pPr>
              <w:rPr>
                <w:rFonts w:ascii="Bookman Old Style" w:hAnsi="Bookman Old Style"/>
                <w:b/>
              </w:rPr>
            </w:pPr>
            <w:r w:rsidRPr="000564CD">
              <w:rPr>
                <w:rFonts w:ascii="Bookman Old Style" w:hAnsi="Bookman Old Style" w:cs="Tahoma"/>
                <w:b/>
              </w:rPr>
              <w:t>Kepala Seksi Pengawasan Sumber Daya Kelautan</w:t>
            </w:r>
          </w:p>
        </w:tc>
        <w:tc>
          <w:tcPr>
            <w:tcW w:w="4809" w:type="dxa"/>
            <w:tcBorders>
              <w:bottom w:val="double" w:sz="4" w:space="0" w:color="auto"/>
            </w:tcBorders>
          </w:tcPr>
          <w:p w:rsidR="00130FCD" w:rsidRPr="000564CD" w:rsidRDefault="007C589E" w:rsidP="007C589E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Melaksanakan bahan perumusan kebijakan tata kelola dan operasional pengawsan Sumber Daya Kelauatan wilayah Pulau Lombok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D76003" w:rsidRPr="000564CD" w:rsidRDefault="00D76003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  <w:lang w:val="fi-FI"/>
              </w:rPr>
              <w:t>menyiapkan bahan  rencana kerja, rencana strategis, RKA DPA kegiatan cabang dinas;</w:t>
            </w:r>
          </w:p>
          <w:p w:rsidR="00D76003" w:rsidRPr="000564CD" w:rsidRDefault="00D76003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  <w:lang w:val="fi-FI"/>
              </w:rPr>
              <w:t>menyiapkan bahan laporan kinerja instansi pemerintah, LKPJ, LPPD, RLPPD dan laporan kegiatan cabang dinas;</w:t>
            </w:r>
          </w:p>
          <w:p w:rsidR="00130FCD" w:rsidRPr="000564CD" w:rsidRDefault="00D76003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 xml:space="preserve">menyiapkan bahan penyusunan </w:t>
            </w:r>
            <w:r w:rsidR="00130FCD" w:rsidRPr="000564CD">
              <w:rPr>
                <w:rFonts w:ascii="Bookman Old Style" w:hAnsi="Bookman Old Style" w:cs="Tahoma"/>
              </w:rPr>
              <w:t>rencana operasional pengawasan</w:t>
            </w:r>
            <w:r w:rsidRPr="000564CD">
              <w:rPr>
                <w:rFonts w:ascii="Bookman Old Style" w:hAnsi="Bookman Old Style" w:cs="Tahoma"/>
              </w:rPr>
              <w:t>;</w:t>
            </w:r>
          </w:p>
          <w:p w:rsidR="00130FCD" w:rsidRPr="000564CD" w:rsidRDefault="00D76003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menyiap</w:t>
            </w:r>
            <w:r w:rsidR="00130FCD" w:rsidRPr="000564CD">
              <w:rPr>
                <w:rFonts w:ascii="Bookman Old Style" w:hAnsi="Bookman Old Style" w:cs="Tahoma"/>
              </w:rPr>
              <w:t>kan sarana dan prasarana operasional pengawasan</w:t>
            </w:r>
            <w:r w:rsidRPr="000564CD">
              <w:rPr>
                <w:rFonts w:ascii="Bookman Old Style" w:hAnsi="Bookman Old Style" w:cs="Tahoma"/>
              </w:rPr>
              <w:t>;</w:t>
            </w:r>
          </w:p>
          <w:p w:rsidR="00130FCD" w:rsidRPr="000564CD" w:rsidRDefault="00130FC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melaksanakan dan mengoordinasikan pelaksanaan pengawasan</w:t>
            </w:r>
            <w:r w:rsidR="000564CD">
              <w:rPr>
                <w:rFonts w:ascii="Bookman Old Style" w:hAnsi="Bookman Old Style" w:cs="Tahoma"/>
              </w:rPr>
              <w:t>;</w:t>
            </w:r>
          </w:p>
          <w:p w:rsidR="00130FCD" w:rsidRDefault="00130FC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mengevaluasi dan menyampaikan laporan pelaksanaan pengawasan</w:t>
            </w:r>
            <w:r w:rsidR="000564CD">
              <w:rPr>
                <w:rFonts w:ascii="Bookman Old Style" w:hAnsi="Bookman Old Style" w:cs="Tahoma"/>
              </w:rPr>
              <w:t>;</w:t>
            </w:r>
          </w:p>
          <w:p w:rsidR="000564CD" w:rsidRDefault="000564CD" w:rsidP="000564CD">
            <w:pPr>
              <w:jc w:val="both"/>
              <w:rPr>
                <w:rFonts w:ascii="Bookman Old Style" w:hAnsi="Bookman Old Style" w:cs="Tahoma"/>
              </w:rPr>
            </w:pPr>
          </w:p>
          <w:p w:rsidR="000564CD" w:rsidRPr="000564CD" w:rsidRDefault="000564CD" w:rsidP="000564CD">
            <w:pPr>
              <w:jc w:val="both"/>
              <w:rPr>
                <w:rFonts w:ascii="Bookman Old Style" w:hAnsi="Bookman Old Style" w:cs="Tahoma"/>
              </w:rPr>
            </w:pPr>
          </w:p>
          <w:p w:rsidR="00130FCD" w:rsidRPr="000564CD" w:rsidRDefault="00130FC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lastRenderedPageBreak/>
              <w:t>melakukan pembinaan dan bimbingan teknis pada kelembagaan pengawasan di wilayahnya masing-masing</w:t>
            </w:r>
          </w:p>
          <w:p w:rsidR="00130FCD" w:rsidRPr="000564CD" w:rsidRDefault="00130FC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melakukan inventarisir sarana prasarana usaha kelautan kewenangan provinsi</w:t>
            </w:r>
          </w:p>
          <w:p w:rsidR="00801936" w:rsidRPr="000564CD" w:rsidRDefault="00D76003" w:rsidP="00801936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menyiapkan bahan fas</w:t>
            </w:r>
            <w:r w:rsidR="00130FCD" w:rsidRPr="000564CD">
              <w:rPr>
                <w:rFonts w:ascii="Bookman Old Style" w:hAnsi="Bookman Old Style" w:cs="Tahoma"/>
              </w:rPr>
              <w:t>ilitasi izin usaha kelautan dan perikanan</w:t>
            </w:r>
            <w:r w:rsidRPr="000564CD">
              <w:rPr>
                <w:rFonts w:ascii="Bookman Old Style" w:hAnsi="Bookman Old Style" w:cs="Tahoma"/>
              </w:rPr>
              <w:t>;</w:t>
            </w:r>
          </w:p>
          <w:p w:rsidR="00D76003" w:rsidRPr="000564CD" w:rsidRDefault="00D76003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Mendistribusikan tugas dan menilai kinerja bawahan;</w:t>
            </w:r>
          </w:p>
          <w:p w:rsidR="00130FCD" w:rsidRDefault="00130FC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0564CD">
              <w:rPr>
                <w:rFonts w:ascii="Bookman Old Style" w:hAnsi="Bookman Old Style" w:cs="Tahoma"/>
              </w:rPr>
              <w:t>Melaksanakan tugas dinas lainnya yang diberikan oleh atasan.</w:t>
            </w:r>
          </w:p>
          <w:p w:rsidR="000564CD" w:rsidRPr="000564CD" w:rsidRDefault="000564CD" w:rsidP="000564CD">
            <w:pPr>
              <w:pStyle w:val="ListParagraph"/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130FCD" w:rsidRPr="000564CD" w:rsidRDefault="00130FCD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BA3D8E" w:rsidRPr="000564CD" w:rsidRDefault="00BA3D8E" w:rsidP="00985AB4">
      <w:pPr>
        <w:jc w:val="both"/>
      </w:pPr>
    </w:p>
    <w:p w:rsidR="00BA3D8E" w:rsidRPr="000564CD" w:rsidRDefault="00357CD8" w:rsidP="00985AB4">
      <w:pPr>
        <w:jc w:val="both"/>
      </w:pPr>
      <w:r w:rsidRPr="000564CD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5pt;margin-top:25.5pt;width:266.9pt;height:126.9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BA3D8E" w:rsidRPr="000564CD" w:rsidRDefault="00BA3D8E" w:rsidP="00985AB4">
      <w:pPr>
        <w:jc w:val="both"/>
      </w:pPr>
    </w:p>
    <w:p w:rsidR="005750E4" w:rsidRPr="000564CD" w:rsidRDefault="005750E4" w:rsidP="00985AB4">
      <w:pPr>
        <w:jc w:val="both"/>
      </w:pPr>
    </w:p>
    <w:p w:rsidR="005750E4" w:rsidRPr="000564CD" w:rsidRDefault="005750E4" w:rsidP="00985AB4">
      <w:pPr>
        <w:jc w:val="both"/>
      </w:pPr>
    </w:p>
    <w:p w:rsidR="005750E4" w:rsidRPr="000564CD" w:rsidRDefault="005750E4" w:rsidP="00985AB4">
      <w:pPr>
        <w:jc w:val="both"/>
      </w:pPr>
    </w:p>
    <w:p w:rsidR="005750E4" w:rsidRPr="000564CD" w:rsidRDefault="005750E4" w:rsidP="00985AB4">
      <w:pPr>
        <w:jc w:val="both"/>
      </w:pPr>
    </w:p>
    <w:p w:rsidR="005750E4" w:rsidRPr="000564CD" w:rsidRDefault="005750E4" w:rsidP="00985AB4">
      <w:pPr>
        <w:jc w:val="both"/>
      </w:pPr>
    </w:p>
    <w:p w:rsidR="00BA3D8E" w:rsidRPr="000564CD" w:rsidRDefault="00BA3D8E" w:rsidP="00985AB4">
      <w:pPr>
        <w:jc w:val="both"/>
        <w:rPr>
          <w:sz w:val="24"/>
          <w:szCs w:val="24"/>
        </w:rPr>
      </w:pPr>
    </w:p>
    <w:sectPr w:rsidR="00BA3D8E" w:rsidRPr="000564CD" w:rsidSect="000564CD">
      <w:pgSz w:w="20163" w:h="12242" w:orient="landscape" w:code="5"/>
      <w:pgMar w:top="1134" w:right="851" w:bottom="1009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5D2A"/>
    <w:multiLevelType w:val="hybridMultilevel"/>
    <w:tmpl w:val="B100C2C2"/>
    <w:lvl w:ilvl="0" w:tplc="4F8AD454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107B5D"/>
    <w:multiLevelType w:val="hybridMultilevel"/>
    <w:tmpl w:val="F1DC1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77B50"/>
    <w:multiLevelType w:val="hybridMultilevel"/>
    <w:tmpl w:val="18168D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>
    <w:nsid w:val="701C414E"/>
    <w:multiLevelType w:val="hybridMultilevel"/>
    <w:tmpl w:val="F9EECD9C"/>
    <w:lvl w:ilvl="0" w:tplc="C5B06E3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6"/>
  </w:num>
  <w:num w:numId="5">
    <w:abstractNumId w:val="1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4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compat>
    <w:useFELayout/>
  </w:compat>
  <w:rsids>
    <w:rsidRoot w:val="00985AB4"/>
    <w:rsid w:val="00000B53"/>
    <w:rsid w:val="000126F4"/>
    <w:rsid w:val="00013BBC"/>
    <w:rsid w:val="00014405"/>
    <w:rsid w:val="00015485"/>
    <w:rsid w:val="00016F83"/>
    <w:rsid w:val="000172D9"/>
    <w:rsid w:val="00017561"/>
    <w:rsid w:val="00020439"/>
    <w:rsid w:val="0002383C"/>
    <w:rsid w:val="00023CEB"/>
    <w:rsid w:val="00030C6F"/>
    <w:rsid w:val="000420B8"/>
    <w:rsid w:val="00047573"/>
    <w:rsid w:val="000478CF"/>
    <w:rsid w:val="00047E30"/>
    <w:rsid w:val="000514C6"/>
    <w:rsid w:val="00054CA3"/>
    <w:rsid w:val="000564CD"/>
    <w:rsid w:val="0006058F"/>
    <w:rsid w:val="00060FD9"/>
    <w:rsid w:val="0006621E"/>
    <w:rsid w:val="000662A1"/>
    <w:rsid w:val="00066358"/>
    <w:rsid w:val="00066754"/>
    <w:rsid w:val="000669D0"/>
    <w:rsid w:val="00073AAF"/>
    <w:rsid w:val="000746E5"/>
    <w:rsid w:val="000761AC"/>
    <w:rsid w:val="000771C3"/>
    <w:rsid w:val="000779CA"/>
    <w:rsid w:val="00083B5E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5EE"/>
    <w:rsid w:val="000E170A"/>
    <w:rsid w:val="000E1FFB"/>
    <w:rsid w:val="000E259C"/>
    <w:rsid w:val="000E2792"/>
    <w:rsid w:val="000F0941"/>
    <w:rsid w:val="000F1E95"/>
    <w:rsid w:val="000F32C1"/>
    <w:rsid w:val="000F4410"/>
    <w:rsid w:val="000F517B"/>
    <w:rsid w:val="00101C8A"/>
    <w:rsid w:val="001029DE"/>
    <w:rsid w:val="0011500A"/>
    <w:rsid w:val="00115BDB"/>
    <w:rsid w:val="00120865"/>
    <w:rsid w:val="0012202F"/>
    <w:rsid w:val="00123E8D"/>
    <w:rsid w:val="00124653"/>
    <w:rsid w:val="001273A3"/>
    <w:rsid w:val="00130554"/>
    <w:rsid w:val="00130FCD"/>
    <w:rsid w:val="001311DE"/>
    <w:rsid w:val="001323A4"/>
    <w:rsid w:val="0013487F"/>
    <w:rsid w:val="00140AD6"/>
    <w:rsid w:val="0014109C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6393"/>
    <w:rsid w:val="00176F6D"/>
    <w:rsid w:val="00177364"/>
    <w:rsid w:val="001802F0"/>
    <w:rsid w:val="00180BFC"/>
    <w:rsid w:val="00181A36"/>
    <w:rsid w:val="00185144"/>
    <w:rsid w:val="00186F43"/>
    <w:rsid w:val="001873CE"/>
    <w:rsid w:val="0018768E"/>
    <w:rsid w:val="00191BFC"/>
    <w:rsid w:val="00194468"/>
    <w:rsid w:val="00195969"/>
    <w:rsid w:val="00196506"/>
    <w:rsid w:val="00196C7D"/>
    <w:rsid w:val="001A2390"/>
    <w:rsid w:val="001A7B43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3697"/>
    <w:rsid w:val="001F4FA9"/>
    <w:rsid w:val="001F628F"/>
    <w:rsid w:val="00202ECD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2ACD"/>
    <w:rsid w:val="00283930"/>
    <w:rsid w:val="0028640D"/>
    <w:rsid w:val="0028768D"/>
    <w:rsid w:val="00290DE8"/>
    <w:rsid w:val="00293297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FB7"/>
    <w:rsid w:val="002F6095"/>
    <w:rsid w:val="002F6136"/>
    <w:rsid w:val="003004D2"/>
    <w:rsid w:val="00301495"/>
    <w:rsid w:val="00302D34"/>
    <w:rsid w:val="0030302C"/>
    <w:rsid w:val="00310DB6"/>
    <w:rsid w:val="00312B32"/>
    <w:rsid w:val="003140FD"/>
    <w:rsid w:val="00315F30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40123"/>
    <w:rsid w:val="00340254"/>
    <w:rsid w:val="00340808"/>
    <w:rsid w:val="00342512"/>
    <w:rsid w:val="00342D6F"/>
    <w:rsid w:val="00343135"/>
    <w:rsid w:val="00345571"/>
    <w:rsid w:val="00345BB0"/>
    <w:rsid w:val="00345DD5"/>
    <w:rsid w:val="003477A9"/>
    <w:rsid w:val="00352F33"/>
    <w:rsid w:val="00354647"/>
    <w:rsid w:val="00354D31"/>
    <w:rsid w:val="00357CD8"/>
    <w:rsid w:val="0036055E"/>
    <w:rsid w:val="0036566D"/>
    <w:rsid w:val="00366BE3"/>
    <w:rsid w:val="00367E0B"/>
    <w:rsid w:val="00370D25"/>
    <w:rsid w:val="00370EA9"/>
    <w:rsid w:val="00371354"/>
    <w:rsid w:val="003729E3"/>
    <w:rsid w:val="00373582"/>
    <w:rsid w:val="00374151"/>
    <w:rsid w:val="00376DEF"/>
    <w:rsid w:val="003771C1"/>
    <w:rsid w:val="00381F33"/>
    <w:rsid w:val="00382D9A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28FB"/>
    <w:rsid w:val="003C3A3B"/>
    <w:rsid w:val="003D0E68"/>
    <w:rsid w:val="003D364C"/>
    <w:rsid w:val="003E4363"/>
    <w:rsid w:val="003E7CE4"/>
    <w:rsid w:val="003F2F51"/>
    <w:rsid w:val="003F40FB"/>
    <w:rsid w:val="004037E9"/>
    <w:rsid w:val="00404FDC"/>
    <w:rsid w:val="00415FD9"/>
    <w:rsid w:val="00416E71"/>
    <w:rsid w:val="00417B03"/>
    <w:rsid w:val="004238B3"/>
    <w:rsid w:val="00427F18"/>
    <w:rsid w:val="00435B7E"/>
    <w:rsid w:val="004457BF"/>
    <w:rsid w:val="00446466"/>
    <w:rsid w:val="00450611"/>
    <w:rsid w:val="00454549"/>
    <w:rsid w:val="004567D9"/>
    <w:rsid w:val="00463489"/>
    <w:rsid w:val="00463525"/>
    <w:rsid w:val="00463539"/>
    <w:rsid w:val="00467B9E"/>
    <w:rsid w:val="004717F0"/>
    <w:rsid w:val="004760E9"/>
    <w:rsid w:val="00476251"/>
    <w:rsid w:val="00476B39"/>
    <w:rsid w:val="00484BAF"/>
    <w:rsid w:val="00486205"/>
    <w:rsid w:val="004902ED"/>
    <w:rsid w:val="00490F1B"/>
    <w:rsid w:val="00495D90"/>
    <w:rsid w:val="00495E3E"/>
    <w:rsid w:val="004979E6"/>
    <w:rsid w:val="004A28BB"/>
    <w:rsid w:val="004A2DD0"/>
    <w:rsid w:val="004A530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763A"/>
    <w:rsid w:val="004D797C"/>
    <w:rsid w:val="004E0FA1"/>
    <w:rsid w:val="004E1EF6"/>
    <w:rsid w:val="004E70CF"/>
    <w:rsid w:val="004F1108"/>
    <w:rsid w:val="004F24F3"/>
    <w:rsid w:val="004F5563"/>
    <w:rsid w:val="004F5A79"/>
    <w:rsid w:val="0050018F"/>
    <w:rsid w:val="00501D58"/>
    <w:rsid w:val="00502719"/>
    <w:rsid w:val="005064CF"/>
    <w:rsid w:val="00506563"/>
    <w:rsid w:val="0051301C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D01B2"/>
    <w:rsid w:val="005D1EBC"/>
    <w:rsid w:val="005D24D5"/>
    <w:rsid w:val="005D2AB0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600F74"/>
    <w:rsid w:val="00602C9A"/>
    <w:rsid w:val="00604EE6"/>
    <w:rsid w:val="0060579D"/>
    <w:rsid w:val="00610729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44E6"/>
    <w:rsid w:val="00674696"/>
    <w:rsid w:val="0067598F"/>
    <w:rsid w:val="00676246"/>
    <w:rsid w:val="00676A37"/>
    <w:rsid w:val="0068236E"/>
    <w:rsid w:val="00682E6C"/>
    <w:rsid w:val="00683586"/>
    <w:rsid w:val="00690C30"/>
    <w:rsid w:val="006919DA"/>
    <w:rsid w:val="006A1511"/>
    <w:rsid w:val="006A18D7"/>
    <w:rsid w:val="006A2C9B"/>
    <w:rsid w:val="006A2D61"/>
    <w:rsid w:val="006A3590"/>
    <w:rsid w:val="006A3938"/>
    <w:rsid w:val="006A4AFA"/>
    <w:rsid w:val="006A581E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14169"/>
    <w:rsid w:val="00720EE5"/>
    <w:rsid w:val="007220D5"/>
    <w:rsid w:val="00722425"/>
    <w:rsid w:val="00722704"/>
    <w:rsid w:val="00723E2A"/>
    <w:rsid w:val="00731047"/>
    <w:rsid w:val="00733527"/>
    <w:rsid w:val="0073532D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1970"/>
    <w:rsid w:val="00791FF2"/>
    <w:rsid w:val="00792520"/>
    <w:rsid w:val="00793195"/>
    <w:rsid w:val="007976B5"/>
    <w:rsid w:val="007A02D0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C10BB"/>
    <w:rsid w:val="007C2382"/>
    <w:rsid w:val="007C5220"/>
    <w:rsid w:val="007C589E"/>
    <w:rsid w:val="007D120A"/>
    <w:rsid w:val="007D2FD3"/>
    <w:rsid w:val="007D42FA"/>
    <w:rsid w:val="007D61B1"/>
    <w:rsid w:val="007D703E"/>
    <w:rsid w:val="007E0177"/>
    <w:rsid w:val="007E0B2F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1936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6418"/>
    <w:rsid w:val="008403CA"/>
    <w:rsid w:val="008409A7"/>
    <w:rsid w:val="0084145B"/>
    <w:rsid w:val="00843771"/>
    <w:rsid w:val="008456F6"/>
    <w:rsid w:val="00850523"/>
    <w:rsid w:val="00850EFE"/>
    <w:rsid w:val="00852740"/>
    <w:rsid w:val="008603FA"/>
    <w:rsid w:val="00862247"/>
    <w:rsid w:val="00867719"/>
    <w:rsid w:val="00867A1E"/>
    <w:rsid w:val="00873046"/>
    <w:rsid w:val="00874F69"/>
    <w:rsid w:val="00876EBA"/>
    <w:rsid w:val="00882F6B"/>
    <w:rsid w:val="00883180"/>
    <w:rsid w:val="008855F4"/>
    <w:rsid w:val="008944A1"/>
    <w:rsid w:val="00897D2D"/>
    <w:rsid w:val="008A04C3"/>
    <w:rsid w:val="008A234F"/>
    <w:rsid w:val="008A3365"/>
    <w:rsid w:val="008A4DBE"/>
    <w:rsid w:val="008A74F7"/>
    <w:rsid w:val="008A7EE6"/>
    <w:rsid w:val="008B1673"/>
    <w:rsid w:val="008B26F1"/>
    <w:rsid w:val="008B2B8D"/>
    <w:rsid w:val="008B3259"/>
    <w:rsid w:val="008B404D"/>
    <w:rsid w:val="008C25E1"/>
    <w:rsid w:val="008C5AA5"/>
    <w:rsid w:val="008C736C"/>
    <w:rsid w:val="008D0ACB"/>
    <w:rsid w:val="008D1980"/>
    <w:rsid w:val="008D37DB"/>
    <w:rsid w:val="008D4CB8"/>
    <w:rsid w:val="008D6606"/>
    <w:rsid w:val="008D76DF"/>
    <w:rsid w:val="008E0847"/>
    <w:rsid w:val="008E4AB9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215B"/>
    <w:rsid w:val="00912459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A0D6E"/>
    <w:rsid w:val="009A1817"/>
    <w:rsid w:val="009A208A"/>
    <w:rsid w:val="009A34A1"/>
    <w:rsid w:val="009A520C"/>
    <w:rsid w:val="009A5E9D"/>
    <w:rsid w:val="009A69F8"/>
    <w:rsid w:val="009A739F"/>
    <w:rsid w:val="009B3A54"/>
    <w:rsid w:val="009B4B63"/>
    <w:rsid w:val="009C11C9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54C1"/>
    <w:rsid w:val="00A10386"/>
    <w:rsid w:val="00A12F04"/>
    <w:rsid w:val="00A142B6"/>
    <w:rsid w:val="00A14D3E"/>
    <w:rsid w:val="00A211A7"/>
    <w:rsid w:val="00A223D1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BF0"/>
    <w:rsid w:val="00A562C9"/>
    <w:rsid w:val="00A64898"/>
    <w:rsid w:val="00A714DF"/>
    <w:rsid w:val="00A71629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B79D2"/>
    <w:rsid w:val="00AC1171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84102"/>
    <w:rsid w:val="00B85D6D"/>
    <w:rsid w:val="00B92628"/>
    <w:rsid w:val="00B94E1A"/>
    <w:rsid w:val="00B96AB7"/>
    <w:rsid w:val="00B979FF"/>
    <w:rsid w:val="00BA0D70"/>
    <w:rsid w:val="00BA3D8E"/>
    <w:rsid w:val="00BA5C46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34DC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199E"/>
    <w:rsid w:val="00C020D2"/>
    <w:rsid w:val="00C02264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2574"/>
    <w:rsid w:val="00C931D7"/>
    <w:rsid w:val="00C94D9E"/>
    <w:rsid w:val="00C96DF3"/>
    <w:rsid w:val="00CB3D60"/>
    <w:rsid w:val="00CB601E"/>
    <w:rsid w:val="00CC4E94"/>
    <w:rsid w:val="00CC5061"/>
    <w:rsid w:val="00CC5087"/>
    <w:rsid w:val="00CD0ED1"/>
    <w:rsid w:val="00CD20C5"/>
    <w:rsid w:val="00CD4E2C"/>
    <w:rsid w:val="00CE0AF3"/>
    <w:rsid w:val="00CE3225"/>
    <w:rsid w:val="00CE35A9"/>
    <w:rsid w:val="00CE4915"/>
    <w:rsid w:val="00CF7BDA"/>
    <w:rsid w:val="00D000F1"/>
    <w:rsid w:val="00D05EB4"/>
    <w:rsid w:val="00D07FE5"/>
    <w:rsid w:val="00D10F08"/>
    <w:rsid w:val="00D1269A"/>
    <w:rsid w:val="00D14A03"/>
    <w:rsid w:val="00D16C13"/>
    <w:rsid w:val="00D20D5A"/>
    <w:rsid w:val="00D227E9"/>
    <w:rsid w:val="00D31508"/>
    <w:rsid w:val="00D366D2"/>
    <w:rsid w:val="00D4298A"/>
    <w:rsid w:val="00D43E30"/>
    <w:rsid w:val="00D4579A"/>
    <w:rsid w:val="00D47DE3"/>
    <w:rsid w:val="00D56E6D"/>
    <w:rsid w:val="00D57BB1"/>
    <w:rsid w:val="00D60BB7"/>
    <w:rsid w:val="00D616CA"/>
    <w:rsid w:val="00D63803"/>
    <w:rsid w:val="00D63CB9"/>
    <w:rsid w:val="00D729E5"/>
    <w:rsid w:val="00D74FD6"/>
    <w:rsid w:val="00D76003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ED2"/>
    <w:rsid w:val="00E142C3"/>
    <w:rsid w:val="00E14D6F"/>
    <w:rsid w:val="00E22940"/>
    <w:rsid w:val="00E2661F"/>
    <w:rsid w:val="00E26F91"/>
    <w:rsid w:val="00E3185C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C61"/>
    <w:rsid w:val="00E7667A"/>
    <w:rsid w:val="00E82266"/>
    <w:rsid w:val="00E83101"/>
    <w:rsid w:val="00E837CC"/>
    <w:rsid w:val="00E8410A"/>
    <w:rsid w:val="00E86F09"/>
    <w:rsid w:val="00E878FE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47101"/>
    <w:rsid w:val="00F51A99"/>
    <w:rsid w:val="00F523E3"/>
    <w:rsid w:val="00F53EA7"/>
    <w:rsid w:val="00F54069"/>
    <w:rsid w:val="00F60BE3"/>
    <w:rsid w:val="00F61A3C"/>
    <w:rsid w:val="00F6278B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7114"/>
    <w:rsid w:val="00FB136B"/>
    <w:rsid w:val="00FB16C4"/>
    <w:rsid w:val="00FB2C65"/>
    <w:rsid w:val="00FB4C30"/>
    <w:rsid w:val="00FC50D2"/>
    <w:rsid w:val="00FD3024"/>
    <w:rsid w:val="00FD4BB3"/>
    <w:rsid w:val="00FD5196"/>
    <w:rsid w:val="00FD7503"/>
    <w:rsid w:val="00FE5763"/>
    <w:rsid w:val="00FE71FA"/>
    <w:rsid w:val="00FF38F3"/>
    <w:rsid w:val="00FF3D47"/>
    <w:rsid w:val="00FF6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FC3D-CAEC-442E-AFD0-4CCDE4B7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User</cp:lastModifiedBy>
  <cp:revision>8</cp:revision>
  <cp:lastPrinted>2018-07-25T16:28:00Z</cp:lastPrinted>
  <dcterms:created xsi:type="dcterms:W3CDTF">2018-07-23T18:06:00Z</dcterms:created>
  <dcterms:modified xsi:type="dcterms:W3CDTF">2018-07-25T16:28:00Z</dcterms:modified>
</cp:coreProperties>
</file>